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70" w:rsidRPr="0089793C" w:rsidRDefault="00E1752C" w:rsidP="00523070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val="ru-RU"/>
        </w:rPr>
        <w:t>PREČIŠĆENI</w:t>
      </w:r>
      <w:r w:rsidR="00523070"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DNEVNI</w:t>
      </w:r>
      <w:r w:rsidR="00523070"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RED</w:t>
      </w:r>
    </w:p>
    <w:p w:rsidR="00523070" w:rsidRDefault="00523070" w:rsidP="00523070">
      <w:pPr>
        <w:tabs>
          <w:tab w:val="left" w:pos="1080"/>
          <w:tab w:val="right" w:pos="7200"/>
          <w:tab w:val="right" w:pos="8640"/>
        </w:tabs>
        <w:spacing w:after="120" w:line="240" w:lineRule="auto"/>
        <w:ind w:left="360" w:hanging="360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  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ČETVRTE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SEDNICE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DRUGOG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REDOVNOG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ZASEDANjA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NARODNE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SKUPŠTINE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REPUBLIKE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SRBIJE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U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 20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25</w:t>
      </w:r>
      <w:r w:rsidRPr="0089793C">
        <w:rPr>
          <w:rFonts w:ascii="Arial" w:eastAsia="Times New Roman" w:hAnsi="Arial" w:cs="Arial"/>
          <w:b/>
          <w:sz w:val="28"/>
          <w:szCs w:val="28"/>
          <w:lang w:val="ru-RU"/>
        </w:rPr>
        <w:t xml:space="preserve">. </w:t>
      </w:r>
      <w:r w:rsidR="00E1752C">
        <w:rPr>
          <w:rFonts w:ascii="Arial" w:eastAsia="Times New Roman" w:hAnsi="Arial" w:cs="Arial"/>
          <w:b/>
          <w:sz w:val="28"/>
          <w:szCs w:val="28"/>
          <w:lang w:val="ru-RU"/>
        </w:rPr>
        <w:t>GODINI</w:t>
      </w:r>
    </w:p>
    <w:p w:rsidR="00523070" w:rsidRDefault="00523070"/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bCs/>
          <w:sz w:val="24"/>
          <w:szCs w:val="24"/>
        </w:rPr>
        <w:t xml:space="preserve">           1.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Predlog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kandidata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za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sudije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Ustavnog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suda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Republike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Srbije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>,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koji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je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podneo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predsednik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Republike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>(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broj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02-2204/25-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proofErr w:type="gramStart"/>
      <w:r w:rsidR="00E1752C">
        <w:rPr>
          <w:rFonts w:ascii="Arial" w:eastAsia="Calibri" w:hAnsi="Arial" w:cs="Arial"/>
          <w:sz w:val="24"/>
          <w:szCs w:val="24"/>
          <w:lang w:val="sr-Cyrl-CS"/>
        </w:rPr>
        <w:t>od</w:t>
      </w:r>
      <w:proofErr w:type="gramEnd"/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28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novembra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2025.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godine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>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523070">
        <w:rPr>
          <w:rFonts w:ascii="Arial" w:eastAsia="Calibri" w:hAnsi="Arial" w:cs="Arial"/>
          <w:b/>
          <w:bCs/>
          <w:sz w:val="24"/>
          <w:szCs w:val="24"/>
        </w:rPr>
        <w:t xml:space="preserve">           2.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Predlog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za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utvrđivanje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Liste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kandidata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za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sudije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Ustavnog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suda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koje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imenuje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predsednik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/>
          <w:bCs/>
          <w:sz w:val="24"/>
          <w:szCs w:val="24"/>
          <w:lang w:val="sr-Cyrl-CS"/>
        </w:rPr>
        <w:t>Republike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>,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koji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je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podnela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predsednik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Narodne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CS"/>
        </w:rPr>
        <w:t>skupštine</w:t>
      </w:r>
      <w:r w:rsidRPr="00523070">
        <w:rPr>
          <w:rFonts w:ascii="Arial" w:eastAsia="Calibri" w:hAnsi="Arial" w:cs="Arial"/>
          <w:bCs/>
          <w:sz w:val="24"/>
          <w:szCs w:val="24"/>
          <w:lang w:val="sr-Cyrl-C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>(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broj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02-2204/25-6 </w:t>
      </w:r>
      <w:proofErr w:type="gramStart"/>
      <w:r w:rsidR="00E1752C">
        <w:rPr>
          <w:rFonts w:ascii="Arial" w:eastAsia="Calibri" w:hAnsi="Arial" w:cs="Arial"/>
          <w:sz w:val="24"/>
          <w:szCs w:val="24"/>
          <w:lang w:val="sr-Cyrl-CS"/>
        </w:rPr>
        <w:t>od</w:t>
      </w:r>
      <w:proofErr w:type="gramEnd"/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28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novembra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2025.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godine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>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3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.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Predlog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zakona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potvrđivanju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Sporazuma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između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Vlade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Republike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Srbije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Vlade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Rumunije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saradnji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u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oblasti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prevencije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ograničavanja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ublažavanja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posledica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katastrofa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koji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</w:rPr>
        <w:t>je</w:t>
      </w:r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podnela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Vlada</w:t>
      </w:r>
      <w:proofErr w:type="spellEnd"/>
      <w:r w:rsidRPr="00523070">
        <w:rPr>
          <w:rFonts w:ascii="Arial" w:eastAsia="Calibri" w:hAnsi="Arial" w:cs="Arial"/>
          <w:bCs/>
          <w:sz w:val="24"/>
          <w:szCs w:val="24"/>
        </w:rPr>
        <w:t xml:space="preserve"> (</w:t>
      </w:r>
      <w:proofErr w:type="spellStart"/>
      <w:r w:rsidR="00E1752C">
        <w:rPr>
          <w:rFonts w:ascii="Arial" w:eastAsia="Calibri" w:hAnsi="Arial" w:cs="Arial"/>
          <w:bCs/>
          <w:sz w:val="24"/>
          <w:szCs w:val="24"/>
        </w:rPr>
        <w:t>broj</w:t>
      </w:r>
      <w:proofErr w:type="spellEnd"/>
      <w:r w:rsidRPr="00523070">
        <w:rPr>
          <w:rFonts w:ascii="Arial" w:eastAsia="Calibri" w:hAnsi="Arial" w:cs="Arial"/>
          <w:bCs/>
          <w:sz w:val="24"/>
          <w:szCs w:val="24"/>
        </w:rPr>
        <w:t xml:space="preserve"> 0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11</w:t>
      </w:r>
      <w:r w:rsidRPr="00523070">
        <w:rPr>
          <w:rFonts w:ascii="Arial" w:eastAsia="Calibri" w:hAnsi="Arial" w:cs="Arial"/>
          <w:bCs/>
          <w:sz w:val="24"/>
          <w:szCs w:val="24"/>
        </w:rPr>
        <w:t>-23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43</w:t>
      </w:r>
      <w:r w:rsidRPr="00523070">
        <w:rPr>
          <w:rFonts w:ascii="Arial" w:eastAsia="Calibri" w:hAnsi="Arial" w:cs="Arial"/>
          <w:bCs/>
          <w:sz w:val="24"/>
          <w:szCs w:val="24"/>
        </w:rPr>
        <w:t xml:space="preserve">/25 </w:t>
      </w:r>
      <w:proofErr w:type="gramStart"/>
      <w:r w:rsidR="00E1752C">
        <w:rPr>
          <w:rFonts w:ascii="Arial" w:eastAsia="Calibri" w:hAnsi="Arial" w:cs="Arial"/>
          <w:bCs/>
          <w:sz w:val="24"/>
          <w:szCs w:val="24"/>
        </w:rPr>
        <w:t>od</w:t>
      </w:r>
      <w:proofErr w:type="gramEnd"/>
      <w:r w:rsidRPr="0052307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20</w:t>
      </w:r>
      <w:r w:rsidRPr="00523070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nov</w:t>
      </w:r>
      <w:proofErr w:type="spellStart"/>
      <w:r w:rsidR="00E1752C">
        <w:rPr>
          <w:rFonts w:ascii="Arial" w:eastAsia="Calibri" w:hAnsi="Arial" w:cs="Arial"/>
          <w:bCs/>
          <w:sz w:val="24"/>
          <w:szCs w:val="24"/>
        </w:rPr>
        <w:t>embra</w:t>
      </w:r>
      <w:proofErr w:type="spellEnd"/>
      <w:r w:rsidRPr="00523070">
        <w:rPr>
          <w:rFonts w:ascii="Arial" w:eastAsia="Calibri" w:hAnsi="Arial" w:cs="Arial"/>
          <w:bCs/>
          <w:sz w:val="24"/>
          <w:szCs w:val="24"/>
        </w:rPr>
        <w:t xml:space="preserve"> 202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5</w:t>
      </w:r>
      <w:r w:rsidRPr="00523070"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="00E1752C">
        <w:rPr>
          <w:rFonts w:ascii="Arial" w:eastAsia="Calibri" w:hAnsi="Arial" w:cs="Arial"/>
          <w:bCs/>
          <w:sz w:val="24"/>
          <w:szCs w:val="24"/>
        </w:rPr>
        <w:t>godine</w:t>
      </w:r>
      <w:proofErr w:type="spellEnd"/>
      <w:r w:rsidRPr="00523070">
        <w:rPr>
          <w:rFonts w:ascii="Arial" w:eastAsia="Calibri" w:hAnsi="Arial" w:cs="Arial"/>
          <w:bCs/>
          <w:sz w:val="24"/>
          <w:szCs w:val="24"/>
        </w:rPr>
        <w:t>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          </w:t>
      </w:r>
      <w:r>
        <w:rPr>
          <w:rFonts w:ascii="Arial" w:eastAsia="Calibri" w:hAnsi="Arial" w:cs="Arial"/>
          <w:b/>
          <w:bCs/>
          <w:sz w:val="24"/>
          <w:szCs w:val="24"/>
          <w:lang w:val="sr-Cyrl-RS"/>
        </w:rPr>
        <w:t>4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davanju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saglasnosti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na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Izmene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dopune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Finansijskog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plana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hartije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vrednosti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>5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="00E1752C">
        <w:rPr>
          <w:rFonts w:ascii="Arial" w:eastAsia="Calibri" w:hAnsi="Arial" w:cs="Arial"/>
          <w:b/>
          <w:sz w:val="24"/>
          <w:szCs w:val="24"/>
        </w:rPr>
        <w:t>godinu</w:t>
      </w:r>
      <w:proofErr w:type="spellEnd"/>
      <w:proofErr w:type="gram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podneo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Odbor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za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finansije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republički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budžet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kontrolu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trošenja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javnih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sredstava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</w:rPr>
        <w:t>400-2053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/2</w:t>
      </w:r>
      <w:r w:rsidRPr="00523070">
        <w:rPr>
          <w:rFonts w:ascii="Arial" w:eastAsia="Calibri" w:hAnsi="Arial" w:cs="Arial"/>
          <w:sz w:val="24"/>
          <w:szCs w:val="24"/>
        </w:rPr>
        <w:t>4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-2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</w:rPr>
        <w:t>12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septembra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202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 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5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Predlog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zaključka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povodom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predstavljanja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Izveštaja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Evropske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Republici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Srbiji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2025. </w:t>
      </w:r>
      <w:proofErr w:type="spellStart"/>
      <w:proofErr w:type="gramStart"/>
      <w:r w:rsidR="00E1752C">
        <w:rPr>
          <w:rFonts w:ascii="Arial" w:eastAsia="Calibri" w:hAnsi="Arial" w:cs="Arial"/>
          <w:b/>
          <w:sz w:val="24"/>
          <w:szCs w:val="24"/>
        </w:rPr>
        <w:t>godinu</w:t>
      </w:r>
      <w:proofErr w:type="spellEnd"/>
      <w:proofErr w:type="gram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su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22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u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Narodnoj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skupštini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Republike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Srbije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02-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</w:rPr>
        <w:t>23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65/25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24.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novembra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2025.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</w:rPr>
        <w:t xml:space="preserve">          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6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Godišnji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izveštaj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hartije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E1752C">
        <w:rPr>
          <w:rFonts w:ascii="Arial" w:eastAsia="Calibri" w:hAnsi="Arial" w:cs="Arial"/>
          <w:b/>
          <w:sz w:val="24"/>
          <w:szCs w:val="24"/>
        </w:rPr>
        <w:t>od</w:t>
      </w:r>
      <w:proofErr w:type="spellEnd"/>
      <w:proofErr w:type="gram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vrednosti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2024. </w:t>
      </w:r>
      <w:proofErr w:type="spellStart"/>
      <w:proofErr w:type="gramStart"/>
      <w:r w:rsidR="00E1752C">
        <w:rPr>
          <w:rFonts w:ascii="Arial" w:eastAsia="Calibri" w:hAnsi="Arial" w:cs="Arial"/>
          <w:b/>
          <w:sz w:val="24"/>
          <w:szCs w:val="24"/>
        </w:rPr>
        <w:t>godinu</w:t>
      </w:r>
      <w:proofErr w:type="spellEnd"/>
      <w:proofErr w:type="gram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Komisij</w:t>
      </w:r>
      <w:proofErr w:type="spellEnd"/>
      <w:r w:rsidR="00E1752C">
        <w:rPr>
          <w:rFonts w:ascii="Arial" w:eastAsia="Calibri" w:hAnsi="Arial" w:cs="Arial"/>
          <w:sz w:val="24"/>
          <w:szCs w:val="24"/>
          <w:lang w:val="sr-Cyrl-RS"/>
        </w:rPr>
        <w:t>a</w:t>
      </w:r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hartije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</w:rPr>
        <w:t>od</w:t>
      </w:r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vrednosti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</w:rPr>
        <w:t>02-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1253/2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26.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juna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202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)</w:t>
      </w:r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sa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Predlogom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zaključka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Odbora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za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finansije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,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republički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budžet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kontrolu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trošenja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javnih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sredstava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/>
          <w:sz w:val="24"/>
          <w:szCs w:val="24"/>
        </w:rPr>
        <w:t>12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septembra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2025.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godine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7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Izveštaj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radu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2024. </w:t>
      </w:r>
      <w:proofErr w:type="spellStart"/>
      <w:proofErr w:type="gramStart"/>
      <w:r w:rsidR="00E1752C">
        <w:rPr>
          <w:rFonts w:ascii="Arial" w:eastAsia="Calibri" w:hAnsi="Arial" w:cs="Arial"/>
          <w:b/>
          <w:sz w:val="24"/>
          <w:szCs w:val="24"/>
        </w:rPr>
        <w:t>godinu</w:t>
      </w:r>
      <w:proofErr w:type="spellEnd"/>
      <w:proofErr w:type="gramEnd"/>
      <w:r w:rsidRPr="00523070">
        <w:rPr>
          <w:rFonts w:ascii="Arial" w:eastAsia="Calibri" w:hAnsi="Arial" w:cs="Arial"/>
          <w:sz w:val="24"/>
          <w:szCs w:val="24"/>
        </w:rPr>
        <w:t>,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podnel</w:t>
      </w:r>
      <w:r w:rsidRPr="00523070">
        <w:rPr>
          <w:rFonts w:ascii="Arial" w:eastAsia="Calibri" w:hAnsi="Arial" w:cs="Arial"/>
          <w:sz w:val="24"/>
          <w:szCs w:val="24"/>
        </w:rPr>
        <w:t xml:space="preserve">o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Regulatorno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telo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elektronske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komunikacije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poštanske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usluge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</w:rPr>
        <w:t>02-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12</w:t>
      </w:r>
      <w:r w:rsidRPr="00523070">
        <w:rPr>
          <w:rFonts w:ascii="Arial" w:eastAsia="Calibri" w:hAnsi="Arial" w:cs="Arial"/>
          <w:sz w:val="24"/>
          <w:szCs w:val="24"/>
        </w:rPr>
        <w:t>73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/2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</w:rPr>
        <w:t>30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juna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202</w:t>
      </w:r>
      <w:r w:rsidRPr="00523070">
        <w:rPr>
          <w:rFonts w:ascii="Arial" w:eastAsia="Calibri" w:hAnsi="Arial" w:cs="Arial"/>
          <w:sz w:val="24"/>
          <w:szCs w:val="24"/>
        </w:rPr>
        <w:t>5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)</w:t>
      </w:r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sa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Predlogom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zaključka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Odbor</w:t>
      </w:r>
      <w:proofErr w:type="spellEnd"/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a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prostorno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planiranje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saobraćaj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infrastrukturu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telekomunikacije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/>
          <w:sz w:val="24"/>
          <w:szCs w:val="24"/>
        </w:rPr>
        <w:t>31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jula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202</w:t>
      </w:r>
      <w:r w:rsidRPr="00523070">
        <w:rPr>
          <w:rFonts w:ascii="Arial" w:eastAsia="Calibri" w:hAnsi="Arial" w:cs="Arial"/>
          <w:b/>
          <w:sz w:val="24"/>
          <w:szCs w:val="24"/>
        </w:rPr>
        <w:t>5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godine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8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  <w:lang w:eastAsia="en-GB"/>
        </w:rPr>
        <w:t>Godišnji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  <w:lang w:eastAsia="en-GB"/>
        </w:rPr>
        <w:t>izveštaj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  <w:lang w:eastAsia="en-GB"/>
        </w:rPr>
        <w:t>Komisije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  <w:lang w:eastAsia="en-GB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  <w:lang w:eastAsia="en-GB"/>
        </w:rPr>
        <w:t>hartije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gramStart"/>
      <w:r w:rsidR="00E1752C">
        <w:rPr>
          <w:rFonts w:ascii="Arial" w:eastAsia="Calibri" w:hAnsi="Arial" w:cs="Arial"/>
          <w:b/>
          <w:sz w:val="24"/>
          <w:szCs w:val="24"/>
          <w:lang w:eastAsia="en-GB"/>
        </w:rPr>
        <w:t>od</w:t>
      </w:r>
      <w:proofErr w:type="gram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  <w:lang w:eastAsia="en-GB"/>
        </w:rPr>
        <w:t>vrednosti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 w:eastAsia="en-GB"/>
        </w:rPr>
        <w:t>Republike</w:t>
      </w:r>
      <w:r w:rsidRPr="00523070">
        <w:rPr>
          <w:rFonts w:ascii="Arial" w:eastAsia="Calibri" w:hAnsi="Arial" w:cs="Arial"/>
          <w:b/>
          <w:sz w:val="24"/>
          <w:szCs w:val="24"/>
          <w:lang w:val="sr-Cyrl-RS" w:eastAsia="en-GB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 w:eastAsia="en-GB"/>
        </w:rPr>
        <w:t>Srbije</w:t>
      </w:r>
      <w:r w:rsidRPr="00523070">
        <w:rPr>
          <w:rFonts w:ascii="Arial" w:eastAsia="Calibri" w:hAnsi="Arial" w:cs="Arial"/>
          <w:b/>
          <w:sz w:val="24"/>
          <w:szCs w:val="24"/>
          <w:lang w:val="sr-Cyrl-RS" w:eastAsia="en-GB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  <w:lang w:eastAsia="en-GB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eastAsia="en-GB"/>
        </w:rPr>
        <w:t xml:space="preserve"> 2023. </w:t>
      </w:r>
      <w:proofErr w:type="spellStart"/>
      <w:proofErr w:type="gramStart"/>
      <w:r w:rsidR="00E1752C">
        <w:rPr>
          <w:rFonts w:ascii="Arial" w:eastAsia="Calibri" w:hAnsi="Arial" w:cs="Arial"/>
          <w:b/>
          <w:sz w:val="24"/>
          <w:szCs w:val="24"/>
          <w:lang w:eastAsia="en-GB"/>
        </w:rPr>
        <w:t>godinu</w:t>
      </w:r>
      <w:proofErr w:type="spellEnd"/>
      <w:proofErr w:type="gramEnd"/>
      <w:r w:rsidRPr="00523070">
        <w:rPr>
          <w:rFonts w:ascii="Arial" w:eastAsia="Calibri" w:hAnsi="Arial" w:cs="Arial"/>
          <w:sz w:val="24"/>
          <w:szCs w:val="24"/>
          <w:lang w:val="sr-Cyrl-RS" w:eastAsia="en-GB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  <w:lang w:eastAsia="en-GB"/>
        </w:rPr>
        <w:t>Komisij</w:t>
      </w:r>
      <w:proofErr w:type="spellEnd"/>
      <w:r w:rsidR="00E1752C">
        <w:rPr>
          <w:rFonts w:ascii="Arial" w:eastAsia="Calibri" w:hAnsi="Arial" w:cs="Arial"/>
          <w:sz w:val="24"/>
          <w:szCs w:val="24"/>
          <w:lang w:val="sr-Cyrl-RS" w:eastAsia="en-GB"/>
        </w:rPr>
        <w:t>a</w:t>
      </w:r>
      <w:r w:rsidRPr="00523070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  <w:lang w:eastAsia="en-GB"/>
        </w:rPr>
        <w:t>za</w:t>
      </w:r>
      <w:proofErr w:type="spellEnd"/>
      <w:r w:rsidRPr="00523070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  <w:lang w:eastAsia="en-GB"/>
        </w:rPr>
        <w:t>hartije</w:t>
      </w:r>
      <w:proofErr w:type="spellEnd"/>
      <w:r w:rsidRPr="00523070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eastAsia="en-GB"/>
        </w:rPr>
        <w:t>od</w:t>
      </w:r>
      <w:r w:rsidRPr="00523070">
        <w:rPr>
          <w:rFonts w:ascii="Arial" w:eastAsia="Calibri" w:hAnsi="Arial" w:cs="Arial"/>
          <w:sz w:val="24"/>
          <w:szCs w:val="24"/>
          <w:lang w:eastAsia="en-GB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  <w:lang w:eastAsia="en-GB"/>
        </w:rPr>
        <w:t>vrednosti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02-15</w:t>
      </w:r>
      <w:r w:rsidRPr="00523070">
        <w:rPr>
          <w:rFonts w:ascii="Arial" w:eastAsia="Calibri" w:hAnsi="Arial" w:cs="Arial"/>
          <w:sz w:val="24"/>
          <w:szCs w:val="24"/>
        </w:rPr>
        <w:t>7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6/24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</w:t>
      </w:r>
      <w:r w:rsidRPr="00523070">
        <w:rPr>
          <w:rFonts w:ascii="Arial" w:eastAsia="Calibri" w:hAnsi="Arial" w:cs="Arial"/>
          <w:sz w:val="24"/>
          <w:szCs w:val="24"/>
        </w:rPr>
        <w:t>8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juna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2024.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)</w:t>
      </w:r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sa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Predlogom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zaključka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Odbor</w:t>
      </w:r>
      <w:proofErr w:type="spellEnd"/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finansije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republički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budžet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kontrolu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trošenja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javnih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sredstava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/>
          <w:sz w:val="24"/>
          <w:szCs w:val="24"/>
        </w:rPr>
        <w:t>5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novembra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2024.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godine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</w:rPr>
        <w:t xml:space="preserve">        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9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Izveštaj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radu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2023. </w:t>
      </w:r>
      <w:proofErr w:type="spellStart"/>
      <w:proofErr w:type="gramStart"/>
      <w:r w:rsidR="00E1752C">
        <w:rPr>
          <w:rFonts w:ascii="Arial" w:eastAsia="Calibri" w:hAnsi="Arial" w:cs="Arial"/>
          <w:b/>
          <w:sz w:val="24"/>
          <w:szCs w:val="24"/>
        </w:rPr>
        <w:t>godinu</w:t>
      </w:r>
      <w:proofErr w:type="spellEnd"/>
      <w:proofErr w:type="gram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podnel</w:t>
      </w:r>
      <w:r w:rsidRPr="00523070">
        <w:rPr>
          <w:rFonts w:ascii="Arial" w:eastAsia="Calibri" w:hAnsi="Arial" w:cs="Arial"/>
          <w:sz w:val="24"/>
          <w:szCs w:val="24"/>
        </w:rPr>
        <w:t xml:space="preserve">o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Regulatorno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tel</w:t>
      </w:r>
      <w:r w:rsidRPr="00523070">
        <w:rPr>
          <w:rFonts w:ascii="Arial" w:eastAsia="Calibri" w:hAnsi="Arial" w:cs="Arial"/>
          <w:sz w:val="24"/>
          <w:szCs w:val="24"/>
        </w:rPr>
        <w:t>o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elektronske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komunikacije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poštanske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usluge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02-15</w:t>
      </w:r>
      <w:r w:rsidRPr="00523070">
        <w:rPr>
          <w:rFonts w:ascii="Arial" w:eastAsia="Calibri" w:hAnsi="Arial" w:cs="Arial"/>
          <w:sz w:val="24"/>
          <w:szCs w:val="24"/>
        </w:rPr>
        <w:t>78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/24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</w:t>
      </w:r>
      <w:r w:rsidRPr="00523070">
        <w:rPr>
          <w:rFonts w:ascii="Arial" w:eastAsia="Calibri" w:hAnsi="Arial" w:cs="Arial"/>
          <w:sz w:val="24"/>
          <w:szCs w:val="24"/>
        </w:rPr>
        <w:t>8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juna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2024.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sa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Predlogom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zaključka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Odbor</w:t>
      </w:r>
      <w:proofErr w:type="spellEnd"/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a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prostorno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planiranje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saobraćaj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infrastrukturu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telekomunikacije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24.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jula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2024.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godine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u w:val="single"/>
        </w:rPr>
      </w:pPr>
      <w:r w:rsidRPr="0052307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       10</w:t>
      </w:r>
      <w:r w:rsidRPr="0052307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Predlog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izmeni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sastavu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Parlamentarnog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odbora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stabilizaciju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pridruživanje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02-821/24-9 </w:t>
      </w:r>
      <w:proofErr w:type="gramStart"/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od</w:t>
      </w:r>
      <w:proofErr w:type="gramEnd"/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3.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oktobra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2025.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hd w:val="clear" w:color="auto" w:fill="FFFFFF"/>
        <w:tabs>
          <w:tab w:val="left" w:pos="360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1</w:t>
      </w:r>
      <w:r>
        <w:rPr>
          <w:rFonts w:ascii="Arial" w:eastAsia="Calibri" w:hAnsi="Arial" w:cs="Arial"/>
          <w:b/>
          <w:sz w:val="24"/>
          <w:szCs w:val="24"/>
        </w:rPr>
        <w:t>1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Predlog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izmeni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sastavu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stalnih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delegacija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Narodne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skupštine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Republike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Srbije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u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međunarodnim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parlamentarnim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institucijama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</w:rPr>
        <w:t>02-822/24-26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decembra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2025.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lastRenderedPageBreak/>
        <w:t xml:space="preserve">         1</w:t>
      </w:r>
      <w:r>
        <w:rPr>
          <w:rFonts w:ascii="Arial" w:eastAsia="Calibri" w:hAnsi="Arial" w:cs="Arial"/>
          <w:b/>
          <w:sz w:val="24"/>
          <w:szCs w:val="24"/>
        </w:rPr>
        <w:t>2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Predlog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izmeni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sastavu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stalnih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delegacija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Narodne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skupštine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Republike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Srbije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u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međunarodnim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parlamentarnim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institucijama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</w:rPr>
        <w:t>02-822/24-25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decembra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2025.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1</w:t>
      </w:r>
      <w:r>
        <w:rPr>
          <w:rFonts w:ascii="Arial" w:eastAsia="Calibri" w:hAnsi="Arial" w:cs="Arial"/>
          <w:b/>
          <w:sz w:val="24"/>
          <w:szCs w:val="24"/>
        </w:rPr>
        <w:t>3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Predlog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izmenama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izboru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članova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zamenika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članova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odbora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Narodne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skupštine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Republike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Srbije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koji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</w:rPr>
        <w:t>je</w:t>
      </w:r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podnela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Poslanička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grupa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ALEKSANDAR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VUČIĆ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–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Srbija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ne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sme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da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stane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</w:rPr>
        <w:t>02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-824/2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-73 </w:t>
      </w:r>
      <w:proofErr w:type="gramStart"/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od</w:t>
      </w:r>
      <w:proofErr w:type="gramEnd"/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3.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decembra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2025.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        </w:t>
      </w:r>
      <w:r>
        <w:rPr>
          <w:rFonts w:ascii="Arial" w:eastAsia="Calibri" w:hAnsi="Arial" w:cs="Arial"/>
          <w:b/>
          <w:bCs/>
          <w:sz w:val="24"/>
          <w:szCs w:val="24"/>
        </w:rPr>
        <w:t>14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izboru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zamenika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članova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odbora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Narodne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skupštine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koji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Poslanička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grupa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pokret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Srbije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Novo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lice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Srbije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02-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24-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</w:rPr>
        <w:t>74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="00E1752C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od</w:t>
      </w:r>
      <w:proofErr w:type="gramEnd"/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</w:rPr>
        <w:t>12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decembra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2025. </w:t>
      </w:r>
      <w:r w:rsidR="00E1752C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pacing w:after="12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        </w:t>
      </w:r>
      <w:r>
        <w:rPr>
          <w:rFonts w:ascii="Arial" w:eastAsia="Calibri" w:hAnsi="Arial" w:cs="Arial"/>
          <w:b/>
          <w:sz w:val="24"/>
          <w:szCs w:val="24"/>
        </w:rPr>
        <w:t>15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Predlog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izmen</w:t>
      </w:r>
      <w:proofErr w:type="spellEnd"/>
      <w:r w:rsidR="00E1752C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izboru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članova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zamenika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članova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odbora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Narodne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skupštine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Republike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Srbije</w:t>
      </w:r>
      <w:proofErr w:type="spellEnd"/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koji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</w:rPr>
        <w:t>je</w:t>
      </w:r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podnela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Poslanička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grupa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SRBIJA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CENTAR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–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SRCE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02-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Pr="0052307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24-55 </w:t>
      </w:r>
      <w:proofErr w:type="gramStart"/>
      <w:r w:rsidR="00E1752C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od</w:t>
      </w:r>
      <w:proofErr w:type="gramEnd"/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1. </w:t>
      </w:r>
      <w:r w:rsidR="00E1752C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oktobra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2025. </w:t>
      </w:r>
      <w:r w:rsidR="00E1752C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        </w:t>
      </w: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16</w:t>
      </w:r>
      <w:r w:rsidRPr="00523070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sr-Cyrl-RS"/>
        </w:rPr>
        <w:t>.</w:t>
      </w: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Predlog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izmenama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izboru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članova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zamenika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članova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odbora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Narodne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skupštine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Republike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Srbije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koji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</w:rPr>
        <w:t>je</w:t>
      </w:r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podnela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Poslanička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grupa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SRBIJA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CENTAR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– </w:t>
      </w:r>
      <w:r w:rsidR="00E1752C">
        <w:rPr>
          <w:rFonts w:ascii="Arial" w:eastAsia="Calibri" w:hAnsi="Arial" w:cs="Arial"/>
          <w:sz w:val="24"/>
          <w:szCs w:val="24"/>
          <w:lang w:val="sr-Cyrl-CS"/>
        </w:rPr>
        <w:t>SRCE</w:t>
      </w:r>
      <w:r w:rsidRPr="00523070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(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02-824/24-4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proofErr w:type="gramStart"/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od</w:t>
      </w:r>
      <w:proofErr w:type="gramEnd"/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1</w:t>
      </w:r>
      <w:r w:rsidRPr="00523070">
        <w:rPr>
          <w:rFonts w:ascii="Arial" w:eastAsia="Calibri" w:hAnsi="Arial" w:cs="Arial"/>
          <w:bCs/>
          <w:sz w:val="24"/>
          <w:szCs w:val="24"/>
        </w:rPr>
        <w:t>4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maja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2025. </w:t>
      </w:r>
      <w:r w:rsidR="00E1752C">
        <w:rPr>
          <w:rFonts w:ascii="Arial" w:eastAsia="Calibri" w:hAnsi="Arial" w:cs="Arial"/>
          <w:bCs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sz w:val="24"/>
          <w:szCs w:val="24"/>
          <w:lang w:val="sr-Cyrl-RS"/>
        </w:rPr>
        <w:t xml:space="preserve">         </w:t>
      </w:r>
      <w:r>
        <w:rPr>
          <w:rFonts w:ascii="Arial" w:eastAsia="Calibri" w:hAnsi="Arial" w:cs="Arial"/>
          <w:b/>
          <w:bCs/>
          <w:sz w:val="24"/>
          <w:szCs w:val="24"/>
        </w:rPr>
        <w:t>17</w:t>
      </w:r>
      <w:r w:rsidRPr="00523070">
        <w:rPr>
          <w:rFonts w:ascii="Arial" w:eastAsia="Calibri" w:hAnsi="Arial" w:cs="Arial"/>
          <w:b/>
          <w:bCs/>
          <w:sz w:val="24"/>
          <w:szCs w:val="24"/>
          <w:lang w:val="sr-Cyrl-RS"/>
        </w:rPr>
        <w:t xml:space="preserve">.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Predlog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izmenama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Odluke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b/>
          <w:sz w:val="24"/>
          <w:szCs w:val="24"/>
        </w:rPr>
        <w:t>o</w:t>
      </w:r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izboru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članova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i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zamenika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članova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odbora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Narodne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skupštine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Republike</w:t>
      </w:r>
      <w:proofErr w:type="spellEnd"/>
      <w:r w:rsidRPr="00523070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b/>
          <w:sz w:val="24"/>
          <w:szCs w:val="24"/>
        </w:rPr>
        <w:t>Srbije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koji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</w:rPr>
        <w:t>je</w:t>
      </w:r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podnela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Poslanička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1752C">
        <w:rPr>
          <w:rFonts w:ascii="Arial" w:eastAsia="Calibri" w:hAnsi="Arial" w:cs="Arial"/>
          <w:sz w:val="24"/>
          <w:szCs w:val="24"/>
        </w:rPr>
        <w:t>grupa</w:t>
      </w:r>
      <w:proofErr w:type="spellEnd"/>
      <w:r w:rsidRPr="00523070">
        <w:rPr>
          <w:rFonts w:ascii="Arial" w:eastAsia="Calibri" w:hAnsi="Arial" w:cs="Arial"/>
          <w:sz w:val="24"/>
          <w:szCs w:val="24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MI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SNAGA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NARODA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PROF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DR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BRANIMIR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NESTOROVIĆ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broj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02-824/24-33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od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18.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decembra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2024. </w:t>
      </w:r>
      <w:r w:rsidR="00E1752C">
        <w:rPr>
          <w:rFonts w:ascii="Arial" w:eastAsia="Calibri" w:hAnsi="Arial" w:cs="Arial"/>
          <w:sz w:val="24"/>
          <w:szCs w:val="24"/>
          <w:lang w:val="sr-Cyrl-RS"/>
        </w:rPr>
        <w:t>godine</w:t>
      </w:r>
      <w:r w:rsidRPr="00523070">
        <w:rPr>
          <w:rFonts w:ascii="Arial" w:eastAsia="Calibri" w:hAnsi="Arial" w:cs="Arial"/>
          <w:sz w:val="24"/>
          <w:szCs w:val="24"/>
          <w:lang w:val="sr-Cyrl-RS"/>
        </w:rPr>
        <w:t>)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630"/>
        </w:tabs>
        <w:spacing w:after="120" w:line="24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sz w:val="24"/>
          <w:szCs w:val="24"/>
          <w:lang w:val="sr-Cyrl-RS"/>
        </w:rPr>
        <w:t xml:space="preserve">        </w:t>
      </w:r>
      <w:r w:rsidRPr="00523070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523070" w:rsidRPr="00523070" w:rsidRDefault="00523070" w:rsidP="001A71B4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 w:rsidRPr="00523070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             </w:t>
      </w:r>
    </w:p>
    <w:p w:rsidR="00523070" w:rsidRPr="00523070" w:rsidRDefault="00523070" w:rsidP="00523070">
      <w:pPr>
        <w:shd w:val="clear" w:color="auto" w:fill="FFFFFF" w:themeFill="background1"/>
        <w:tabs>
          <w:tab w:val="left" w:pos="426"/>
          <w:tab w:val="left" w:pos="709"/>
        </w:tabs>
        <w:spacing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E17F9A" w:rsidRPr="00523070" w:rsidRDefault="00E17F9A" w:rsidP="00523070"/>
    <w:sectPr w:rsidR="00E17F9A" w:rsidRPr="00523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485" w:rsidRDefault="00735485" w:rsidP="00E1752C">
      <w:pPr>
        <w:spacing w:after="0" w:line="240" w:lineRule="auto"/>
      </w:pPr>
      <w:r>
        <w:separator/>
      </w:r>
    </w:p>
  </w:endnote>
  <w:endnote w:type="continuationSeparator" w:id="0">
    <w:p w:rsidR="00735485" w:rsidRDefault="00735485" w:rsidP="00E1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2C" w:rsidRDefault="00E17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2C" w:rsidRDefault="00E17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2C" w:rsidRDefault="00E17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485" w:rsidRDefault="00735485" w:rsidP="00E1752C">
      <w:pPr>
        <w:spacing w:after="0" w:line="240" w:lineRule="auto"/>
      </w:pPr>
      <w:r>
        <w:separator/>
      </w:r>
    </w:p>
  </w:footnote>
  <w:footnote w:type="continuationSeparator" w:id="0">
    <w:p w:rsidR="00735485" w:rsidRDefault="00735485" w:rsidP="00E1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2C" w:rsidRDefault="00E17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2C" w:rsidRDefault="00E17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52C" w:rsidRDefault="00E17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70"/>
    <w:rsid w:val="001A71B4"/>
    <w:rsid w:val="003E2C47"/>
    <w:rsid w:val="00523070"/>
    <w:rsid w:val="00735485"/>
    <w:rsid w:val="00E1752C"/>
    <w:rsid w:val="00E17F9A"/>
    <w:rsid w:val="00FE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51C6D9-8DF7-4E18-91F7-14212036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07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52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7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52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Nikola Pavić</cp:lastModifiedBy>
  <cp:revision>2</cp:revision>
  <dcterms:created xsi:type="dcterms:W3CDTF">2025-12-16T15:45:00Z</dcterms:created>
  <dcterms:modified xsi:type="dcterms:W3CDTF">2025-12-16T15:45:00Z</dcterms:modified>
</cp:coreProperties>
</file>